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A8" w:rsidRDefault="00597C36">
      <w:pPr>
        <w:pStyle w:val="ConsPlusNormal"/>
        <w:ind w:right="-2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432A8" w:rsidRDefault="005A42DE">
      <w:pPr>
        <w:pStyle w:val="ConsPlusNormal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Кичучатовский </w:t>
      </w:r>
      <w:r>
        <w:rPr>
          <w:rFonts w:ascii="Arial" w:hAnsi="Arial" w:cs="Arial"/>
          <w:sz w:val="24"/>
          <w:szCs w:val="24"/>
        </w:rPr>
        <w:t>сельский Совет</w:t>
      </w:r>
    </w:p>
    <w:p w:rsidR="005432A8" w:rsidRDefault="005A42DE">
      <w:pPr>
        <w:pStyle w:val="ConsPlusNormal"/>
        <w:ind w:right="-2"/>
        <w:jc w:val="center"/>
        <w:rPr>
          <w:rFonts w:ascii="Arial" w:hAnsi="Arial" w:cs="Arial"/>
          <w:b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Альметьевского муниципального района Республики Татарстан</w:t>
      </w:r>
    </w:p>
    <w:p w:rsidR="005432A8" w:rsidRDefault="005432A8">
      <w:pPr>
        <w:pStyle w:val="ConsPlusNormal"/>
        <w:ind w:right="-2"/>
        <w:jc w:val="center"/>
        <w:rPr>
          <w:rFonts w:ascii="Arial" w:hAnsi="Arial" w:cs="Arial"/>
          <w:sz w:val="24"/>
          <w:szCs w:val="24"/>
        </w:rPr>
      </w:pPr>
    </w:p>
    <w:p w:rsidR="005432A8" w:rsidRDefault="005A42DE">
      <w:pPr>
        <w:pStyle w:val="ConsPlusNormal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5432A8" w:rsidRDefault="005432A8">
      <w:pPr>
        <w:pStyle w:val="ConsPlusNormal"/>
        <w:ind w:right="-2"/>
        <w:jc w:val="center"/>
        <w:rPr>
          <w:rFonts w:ascii="Arial" w:hAnsi="Arial" w:cs="Arial"/>
          <w:sz w:val="24"/>
          <w:szCs w:val="24"/>
        </w:rPr>
      </w:pPr>
    </w:p>
    <w:p w:rsidR="005432A8" w:rsidRDefault="005A42DE">
      <w:pPr>
        <w:pStyle w:val="ConsPlusNormal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597C36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» </w:t>
      </w:r>
      <w:r w:rsidR="00597C36">
        <w:rPr>
          <w:rFonts w:ascii="Arial" w:hAnsi="Arial" w:cs="Arial"/>
          <w:sz w:val="24"/>
          <w:szCs w:val="24"/>
        </w:rPr>
        <w:t>сентября</w:t>
      </w:r>
      <w:r>
        <w:rPr>
          <w:rFonts w:ascii="Arial" w:hAnsi="Arial" w:cs="Arial"/>
          <w:sz w:val="24"/>
          <w:szCs w:val="24"/>
        </w:rPr>
        <w:t xml:space="preserve"> 2022 года                                                                             №</w:t>
      </w:r>
      <w:r w:rsidR="00597C36">
        <w:rPr>
          <w:rFonts w:ascii="Arial" w:hAnsi="Arial" w:cs="Arial"/>
          <w:sz w:val="24"/>
          <w:szCs w:val="24"/>
        </w:rPr>
        <w:t>50</w:t>
      </w:r>
      <w:bookmarkStart w:id="0" w:name="_GoBack"/>
      <w:bookmarkEnd w:id="0"/>
    </w:p>
    <w:tbl>
      <w:tblPr>
        <w:tblW w:w="9449" w:type="dxa"/>
        <w:tblLook w:val="04A0" w:firstRow="1" w:lastRow="0" w:firstColumn="1" w:lastColumn="0" w:noHBand="0" w:noVBand="1"/>
      </w:tblPr>
      <w:tblGrid>
        <w:gridCol w:w="5245"/>
        <w:gridCol w:w="4204"/>
      </w:tblGrid>
      <w:tr w:rsidR="005432A8">
        <w:tc>
          <w:tcPr>
            <w:tcW w:w="5245" w:type="dxa"/>
          </w:tcPr>
          <w:p w:rsidR="005432A8" w:rsidRDefault="005432A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432A8" w:rsidRDefault="005432A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432A8" w:rsidRDefault="005A42DE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Совета муниципального образования «Кичучатовское сельское поселение» Альметьевского муниципального района Республики Татарстан от 25 декабря 2012 г. №43 «Об утверждении Правил землепользования и застройки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Кичучатовского </w:t>
            </w:r>
            <w:r>
              <w:rPr>
                <w:rFonts w:ascii="Arial" w:hAnsi="Arial" w:cs="Arial"/>
                <w:sz w:val="24"/>
                <w:szCs w:val="24"/>
              </w:rPr>
              <w:t>сельского поселения Альметьевского муниципального района Республики Татарстан»</w:t>
            </w:r>
          </w:p>
          <w:p w:rsidR="005432A8" w:rsidRDefault="005432A8">
            <w:pPr>
              <w:jc w:val="both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</w:tc>
        <w:tc>
          <w:tcPr>
            <w:tcW w:w="4204" w:type="dxa"/>
          </w:tcPr>
          <w:p w:rsidR="005432A8" w:rsidRDefault="005432A8">
            <w:pPr>
              <w:spacing w:line="341" w:lineRule="exact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</w:tc>
      </w:tr>
    </w:tbl>
    <w:p w:rsidR="005432A8" w:rsidRDefault="00543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432A8" w:rsidRDefault="005A42DE">
      <w:pPr>
        <w:widowControl w:val="0"/>
        <w:autoSpaceDE w:val="0"/>
        <w:autoSpaceDN w:val="0"/>
        <w:adjustRightInd w:val="0"/>
        <w:spacing w:line="252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Arial" w:hAnsi="Arial" w:cs="Arial"/>
          <w:bCs/>
          <w:sz w:val="24"/>
          <w:szCs w:val="24"/>
        </w:rPr>
        <w:t xml:space="preserve">Кичучатовское </w:t>
      </w:r>
      <w:r>
        <w:rPr>
          <w:rFonts w:ascii="Arial" w:hAnsi="Arial" w:cs="Arial"/>
          <w:sz w:val="24"/>
          <w:szCs w:val="24"/>
        </w:rPr>
        <w:t>сельское поселение» Альметьевского муниципального района, решением Совета Альметьевского муниципального района Республики Татарстан от 28 сентября 2021 г. №81 «О передаче части полномочий муниципального образования «Альметьевский муниципальный район Республики Татарстан» по решению отдельных вопросов местного значения в области градостроительной деятельности поселениям, находящимся на территории Альметьевского муниципального района»,</w:t>
      </w:r>
      <w:r>
        <w:t xml:space="preserve"> </w:t>
      </w:r>
      <w:r>
        <w:rPr>
          <w:rFonts w:ascii="Arial" w:hAnsi="Arial" w:cs="Arial"/>
          <w:sz w:val="24"/>
          <w:szCs w:val="24"/>
        </w:rPr>
        <w:t>заключением о результатах публичных слушаний от 1 августа 2022 г. (публикация в газете «Альметьевский вестник» 4 августа 2022 г. №31),</w:t>
      </w:r>
    </w:p>
    <w:p w:rsidR="005432A8" w:rsidRDefault="005432A8">
      <w:pPr>
        <w:widowControl w:val="0"/>
        <w:autoSpaceDE w:val="0"/>
        <w:autoSpaceDN w:val="0"/>
        <w:adjustRightInd w:val="0"/>
        <w:spacing w:line="252" w:lineRule="auto"/>
        <w:ind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5432A8" w:rsidRDefault="005A42DE">
      <w:pPr>
        <w:widowControl w:val="0"/>
        <w:autoSpaceDE w:val="0"/>
        <w:autoSpaceDN w:val="0"/>
        <w:adjustRightInd w:val="0"/>
        <w:spacing w:line="252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Кичучатовский </w:t>
      </w:r>
      <w:r>
        <w:rPr>
          <w:rFonts w:ascii="Arial" w:hAnsi="Arial" w:cs="Arial"/>
          <w:sz w:val="24"/>
          <w:szCs w:val="24"/>
        </w:rPr>
        <w:t>сельский Совет РЕШИЛ:</w:t>
      </w:r>
    </w:p>
    <w:p w:rsidR="005432A8" w:rsidRDefault="005432A8">
      <w:pPr>
        <w:pStyle w:val="ConsPlusNormal"/>
        <w:spacing w:line="252" w:lineRule="auto"/>
        <w:jc w:val="both"/>
        <w:rPr>
          <w:rFonts w:ascii="Arial" w:hAnsi="Arial" w:cs="Arial"/>
          <w:sz w:val="24"/>
          <w:szCs w:val="24"/>
        </w:rPr>
      </w:pPr>
    </w:p>
    <w:p w:rsidR="005432A8" w:rsidRDefault="005A42DE">
      <w:pPr>
        <w:pStyle w:val="ConsPlusNormal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" w:name="P12"/>
      <w:bookmarkEnd w:id="1"/>
      <w:r>
        <w:rPr>
          <w:rFonts w:ascii="Arial" w:hAnsi="Arial" w:cs="Arial"/>
          <w:sz w:val="24"/>
          <w:szCs w:val="24"/>
        </w:rPr>
        <w:t>Внести в решение Совета муниципального образования «</w:t>
      </w:r>
      <w:r>
        <w:rPr>
          <w:rFonts w:ascii="Arial" w:hAnsi="Arial" w:cs="Arial"/>
          <w:bCs/>
          <w:sz w:val="24"/>
          <w:szCs w:val="24"/>
        </w:rPr>
        <w:t xml:space="preserve">Кичучатовское </w:t>
      </w:r>
      <w:r>
        <w:rPr>
          <w:rFonts w:ascii="Arial" w:hAnsi="Arial" w:cs="Arial"/>
          <w:sz w:val="24"/>
          <w:szCs w:val="24"/>
        </w:rPr>
        <w:t xml:space="preserve">сельское поселение» Альметьевского муниципального района Республики Татарстан от 25 декабря 2012 г. №43 «Об утверждении Правил землепользования и застройки </w:t>
      </w:r>
      <w:r>
        <w:rPr>
          <w:rFonts w:ascii="Arial" w:hAnsi="Arial" w:cs="Arial"/>
          <w:bCs/>
          <w:sz w:val="24"/>
          <w:szCs w:val="24"/>
        </w:rPr>
        <w:t xml:space="preserve">Кичучатовского </w:t>
      </w:r>
      <w:r>
        <w:rPr>
          <w:rFonts w:ascii="Arial" w:hAnsi="Arial" w:cs="Arial"/>
          <w:sz w:val="24"/>
          <w:szCs w:val="24"/>
        </w:rPr>
        <w:t>сельского поселения Альметьевского муниципального района Республики Татарстан» следующие изменения:</w:t>
      </w:r>
    </w:p>
    <w:p w:rsidR="005432A8" w:rsidRDefault="005A42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пункт 2 статьи 21 Приложения добавить подпункт следующего содержания: </w:t>
      </w:r>
      <w:proofErr w:type="gramStart"/>
      <w:r>
        <w:rPr>
          <w:rFonts w:ascii="Arial" w:hAnsi="Arial" w:cs="Arial"/>
          <w:sz w:val="24"/>
          <w:szCs w:val="24"/>
        </w:rPr>
        <w:t>«-</w:t>
      </w:r>
      <w:proofErr w:type="gramEnd"/>
      <w:r>
        <w:rPr>
          <w:rFonts w:ascii="Arial" w:hAnsi="Arial" w:cs="Arial"/>
          <w:sz w:val="24"/>
          <w:szCs w:val="24"/>
        </w:rPr>
        <w:t>обнаружение мест захоронений погибших при защите Отечества, расположенных в границах муниципальных образований.»;</w:t>
      </w:r>
    </w:p>
    <w:p w:rsidR="005432A8" w:rsidRDefault="005A42D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3 статьи 21 изложить в следующей редакции: «Предложения о внесении изменений в правила землепользования и застройки в комиссию направляются:</w:t>
      </w:r>
    </w:p>
    <w:p w:rsidR="005432A8" w:rsidRDefault="005A42D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5432A8" w:rsidRDefault="005A42D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5432A8" w:rsidRDefault="005A42D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5432A8" w:rsidRDefault="005A42D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территории поселения;</w:t>
      </w:r>
    </w:p>
    <w:p w:rsidR="005432A8" w:rsidRDefault="005A42D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</w:t>
      </w:r>
    </w:p>
    <w:p w:rsidR="005432A8" w:rsidRDefault="005A42D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5432A8" w:rsidRDefault="005A42D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лицу;</w:t>
      </w:r>
    </w:p>
    <w:p w:rsidR="005432A8" w:rsidRDefault="005A42D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лицу, либо лицом, с которым заключен договор о комплексном развитии территории в целях реализации решения о комплексном развитии территории»;</w:t>
      </w:r>
    </w:p>
    <w:p w:rsidR="005432A8" w:rsidRDefault="005A42DE"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статье 26:</w:t>
      </w:r>
    </w:p>
    <w:p w:rsidR="005432A8" w:rsidRDefault="005A42DE"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таблице предельных размерах земельных участков и предельных параметрах разрешенного строительства, реконструкции объектов капитального строительства минимальную площадь для иных видов разрешенного строительства (зоны Ж1) изменить с «1» на «н/у» (не подлежит установлению), для всех видов разрешенного использования (зоны ОД1, ОД2, П2, И1, СН1) изменить с «1» на «н/у» (не подлежит установлению);</w:t>
      </w:r>
    </w:p>
    <w:p w:rsidR="005432A8" w:rsidRDefault="005A42DE"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территориальной зоне коллективного садоводства и огородничества вне границ населенного пункта (СХ3) условно разрешенные виды использования земельных участков и объектов капитального строительства исключить;</w:t>
      </w:r>
    </w:p>
    <w:p w:rsidR="005432A8" w:rsidRDefault="005A42DE"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в территориальную зону производственно-коммунальных объектов III класса опасности (П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) в основной вид разрешенного использования добавить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4952"/>
        <w:gridCol w:w="983"/>
      </w:tblGrid>
      <w:tr w:rsidR="005432A8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A8" w:rsidRDefault="005A42DE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вида разрешенного использование земельного участка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A8" w:rsidRDefault="005A42DE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Описание вида разрешенного использования земельного участка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A8" w:rsidRDefault="005A42DE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Код</w:t>
            </w:r>
          </w:p>
        </w:tc>
      </w:tr>
      <w:tr w:rsidR="005432A8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A8" w:rsidRDefault="005A42DE">
            <w:pPr>
              <w:pStyle w:val="s1"/>
              <w:spacing w:before="0" w:beforeAutospacing="0" w:after="0" w:afterAutospacing="0" w:line="256" w:lineRule="auto"/>
              <w:rPr>
                <w:rFonts w:ascii="Arial" w:hAnsi="Arial" w:cs="Arial"/>
                <w:color w:val="22272F"/>
                <w:lang w:eastAsia="en-US"/>
              </w:rPr>
            </w:pPr>
            <w:r>
              <w:rPr>
                <w:rFonts w:ascii="Arial" w:hAnsi="Arial" w:cs="Arial"/>
                <w:color w:val="22272F"/>
                <w:lang w:eastAsia="en-US"/>
              </w:rPr>
              <w:t>Производственная деятельность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A8" w:rsidRDefault="005A42DE">
            <w:pPr>
              <w:pStyle w:val="s1"/>
              <w:spacing w:before="0" w:beforeAutospacing="0" w:after="0" w:afterAutospacing="0" w:line="256" w:lineRule="auto"/>
              <w:rPr>
                <w:rFonts w:ascii="Arial" w:hAnsi="Arial" w:cs="Arial"/>
                <w:color w:val="22272F"/>
                <w:lang w:eastAsia="en-US"/>
              </w:rPr>
            </w:pPr>
            <w:r>
              <w:rPr>
                <w:rFonts w:ascii="Arial" w:hAnsi="Arial" w:cs="Arial"/>
                <w:color w:val="22272F"/>
                <w:lang w:eastAsia="en-US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A8" w:rsidRDefault="005A42DE">
            <w:pPr>
              <w:pStyle w:val="s1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color w:val="22272F"/>
                <w:lang w:eastAsia="en-US"/>
              </w:rPr>
            </w:pPr>
            <w:r>
              <w:rPr>
                <w:rFonts w:ascii="Arial" w:hAnsi="Arial" w:cs="Arial"/>
                <w:color w:val="22272F"/>
                <w:lang w:eastAsia="en-US"/>
              </w:rPr>
              <w:t>6.0</w:t>
            </w:r>
          </w:p>
        </w:tc>
      </w:tr>
    </w:tbl>
    <w:p w:rsidR="005432A8" w:rsidRDefault="005A42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внести изменение в Карту градостроительного зонирования Правил землепользования и застройки Кичучатовского сельского поселения Альметьевского муниципального района Республики Татарстан в части уменьшения территориальной зоны санитарно-защитных насаждений (СЗ) и установления зоны застройки индивидуальными жилыми домами (Д3) в отношении территории, расположенной по адресу: Республика Татарстан, Альметьевский муниципальный район, Кичучатовское сельское посел</w:t>
      </w:r>
      <w:r w:rsidR="00BC3929">
        <w:rPr>
          <w:rFonts w:ascii="Arial" w:hAnsi="Arial" w:cs="Arial"/>
          <w:sz w:val="24"/>
          <w:szCs w:val="24"/>
        </w:rPr>
        <w:t xml:space="preserve">ение, южная часть </w:t>
      </w:r>
      <w:proofErr w:type="spellStart"/>
      <w:r w:rsidR="00BC3929">
        <w:rPr>
          <w:rFonts w:ascii="Arial" w:hAnsi="Arial" w:cs="Arial"/>
          <w:sz w:val="24"/>
          <w:szCs w:val="24"/>
        </w:rPr>
        <w:t>с</w:t>
      </w:r>
      <w:proofErr w:type="gramStart"/>
      <w:r w:rsidR="00BC3929">
        <w:rPr>
          <w:rFonts w:ascii="Arial" w:hAnsi="Arial" w:cs="Arial"/>
          <w:sz w:val="24"/>
          <w:szCs w:val="24"/>
        </w:rPr>
        <w:t>.К</w:t>
      </w:r>
      <w:proofErr w:type="gramEnd"/>
      <w:r w:rsidR="00BC3929">
        <w:rPr>
          <w:rFonts w:ascii="Arial" w:hAnsi="Arial" w:cs="Arial"/>
          <w:sz w:val="24"/>
          <w:szCs w:val="24"/>
        </w:rPr>
        <w:t>ичучатово</w:t>
      </w:r>
      <w:proofErr w:type="spellEnd"/>
      <w:r w:rsidR="00BC3929">
        <w:rPr>
          <w:rFonts w:ascii="Arial" w:hAnsi="Arial" w:cs="Arial"/>
          <w:sz w:val="24"/>
          <w:szCs w:val="24"/>
        </w:rPr>
        <w:t>:</w:t>
      </w:r>
    </w:p>
    <w:p w:rsidR="005432A8" w:rsidRDefault="005432A8">
      <w:pPr>
        <w:pStyle w:val="ConsPlusNormal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32A8" w:rsidRDefault="005A42DE">
      <w:pPr>
        <w:pStyle w:val="ConsPlusNormal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Существующее положение                              Вносимые изменения</w:t>
      </w:r>
    </w:p>
    <w:p w:rsidR="005432A8" w:rsidRDefault="005A42DE">
      <w:pPr>
        <w:pStyle w:val="ConsPlusNormal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180044</wp:posOffset>
            </wp:positionV>
            <wp:extent cx="2602203" cy="1449070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203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2A8" w:rsidRDefault="005A42DE">
      <w:pPr>
        <w:pStyle w:val="ConsPlusNormal"/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724150" cy="14496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4257" cy="146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2A8" w:rsidRDefault="005432A8">
      <w:pPr>
        <w:pStyle w:val="ConsPlusNormal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32A8" w:rsidRDefault="005A42DE"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Обнародовать настоящее решение на специальных информационных стендах, расположенных на территории населенного пункта:</w:t>
      </w:r>
      <w: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ичучатово</w:t>
      </w:r>
      <w:proofErr w:type="spellEnd"/>
      <w:r>
        <w:rPr>
          <w:rFonts w:ascii="Arial" w:hAnsi="Arial" w:cs="Arial"/>
          <w:sz w:val="24"/>
          <w:szCs w:val="24"/>
        </w:rPr>
        <w:t xml:space="preserve">,                     ул. </w:t>
      </w:r>
      <w:proofErr w:type="spellStart"/>
      <w:r>
        <w:rPr>
          <w:rFonts w:ascii="Arial" w:hAnsi="Arial" w:cs="Arial"/>
          <w:sz w:val="24"/>
          <w:szCs w:val="24"/>
        </w:rPr>
        <w:t>Юлдаш</w:t>
      </w:r>
      <w:proofErr w:type="spellEnd"/>
      <w:r>
        <w:rPr>
          <w:rFonts w:ascii="Arial" w:hAnsi="Arial" w:cs="Arial"/>
          <w:sz w:val="24"/>
          <w:szCs w:val="24"/>
        </w:rPr>
        <w:t>, д. 2А, разместить на «Официальном портале правовой информации Республики Татарстан</w:t>
      </w:r>
      <w:r>
        <w:rPr>
          <w:rFonts w:ascii="Arial" w:eastAsia="Calibri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(PRAVO.TATARSTAN.RU) и на сайте Альметьевского муниципального района в</w:t>
      </w:r>
      <w:r>
        <w:t xml:space="preserve"> </w:t>
      </w:r>
      <w:r>
        <w:rPr>
          <w:rFonts w:ascii="Arial" w:hAnsi="Arial" w:cs="Arial"/>
          <w:sz w:val="24"/>
          <w:szCs w:val="24"/>
        </w:rPr>
        <w:t>информационно-телекоммуникационной сети «Интернет».</w:t>
      </w:r>
    </w:p>
    <w:p w:rsidR="005432A8" w:rsidRDefault="005A42DE">
      <w:pPr>
        <w:spacing w:line="252" w:lineRule="auto"/>
        <w:ind w:firstLine="709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3. </w:t>
      </w:r>
      <w:hyperlink r:id="rId10" w:history="1">
        <w:r>
          <w:rPr>
            <w:rStyle w:val="a6"/>
            <w:rFonts w:ascii="Arial" w:hAnsi="Arial" w:cs="Arial"/>
            <w:color w:val="000000"/>
            <w:sz w:val="24"/>
            <w:szCs w:val="24"/>
            <w:u w:val="none"/>
          </w:rPr>
          <w:t xml:space="preserve">Настоящее решение вступает в силу после его официального опубликования. </w:t>
        </w:r>
      </w:hyperlink>
    </w:p>
    <w:p w:rsidR="005432A8" w:rsidRDefault="005A42DE"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  <w:lang w:val="tt-RU"/>
        </w:rPr>
        <w:t>Контроль за исполнением настоящего решения оставляю за собой.</w:t>
      </w:r>
    </w:p>
    <w:p w:rsidR="005432A8" w:rsidRDefault="005432A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</w:p>
    <w:p w:rsidR="005432A8" w:rsidRDefault="005432A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</w:p>
    <w:p w:rsidR="005432A8" w:rsidRDefault="005A42D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bCs/>
          <w:sz w:val="24"/>
          <w:szCs w:val="24"/>
        </w:rPr>
        <w:t>Кичучатовского</w:t>
      </w:r>
    </w:p>
    <w:p w:rsidR="005432A8" w:rsidRDefault="005A42D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Р.Х. Шайхутдинов</w:t>
      </w:r>
    </w:p>
    <w:sectPr w:rsidR="005432A8">
      <w:headerReference w:type="default" r:id="rId11"/>
      <w:footerReference w:type="even" r:id="rId12"/>
      <w:footerReference w:type="default" r:id="rId13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0C" w:rsidRDefault="0091680C">
      <w:r>
        <w:separator/>
      </w:r>
    </w:p>
  </w:endnote>
  <w:endnote w:type="continuationSeparator" w:id="0">
    <w:p w:rsidR="0091680C" w:rsidRDefault="0091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A8" w:rsidRDefault="005A42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32A8" w:rsidRDefault="005432A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A8" w:rsidRDefault="005432A8">
    <w:pPr>
      <w:pStyle w:val="a3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0C" w:rsidRDefault="0091680C">
      <w:r>
        <w:separator/>
      </w:r>
    </w:p>
  </w:footnote>
  <w:footnote w:type="continuationSeparator" w:id="0">
    <w:p w:rsidR="0091680C" w:rsidRDefault="00916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452532"/>
      <w:docPartObj>
        <w:docPartGallery w:val="Page Numbers (Top of Page)"/>
        <w:docPartUnique/>
      </w:docPartObj>
    </w:sdtPr>
    <w:sdtEndPr/>
    <w:sdtContent>
      <w:p w:rsidR="005432A8" w:rsidRDefault="005A42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C36">
          <w:rPr>
            <w:noProof/>
          </w:rPr>
          <w:t>3</w:t>
        </w:r>
        <w:r>
          <w:fldChar w:fldCharType="end"/>
        </w:r>
      </w:p>
    </w:sdtContent>
  </w:sdt>
  <w:p w:rsidR="005432A8" w:rsidRDefault="005432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20299"/>
    <w:multiLevelType w:val="hybridMultilevel"/>
    <w:tmpl w:val="8160B550"/>
    <w:lvl w:ilvl="0" w:tplc="7AD84EF6">
      <w:start w:val="1"/>
      <w:numFmt w:val="decimal"/>
      <w:suff w:val="space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A8"/>
    <w:rsid w:val="005432A8"/>
    <w:rsid w:val="00597C36"/>
    <w:rsid w:val="005A42DE"/>
    <w:rsid w:val="0091680C"/>
    <w:rsid w:val="00B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C39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9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C39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9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n--80aughbh.xn--p1ai/tinybrowser/files/resheniya-2013/39.-ot-05.12.2013g.-o-peredach.polnomochiy-po-grad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dcterms:created xsi:type="dcterms:W3CDTF">2022-07-19T14:16:00Z</dcterms:created>
  <dcterms:modified xsi:type="dcterms:W3CDTF">2022-09-12T11:28:00Z</dcterms:modified>
</cp:coreProperties>
</file>